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1348" w:rsidRPr="00BA1348" w:rsidRDefault="00BA1348" w:rsidP="00BA1348">
      <w:pPr>
        <w:spacing w:before="100" w:beforeAutospacing="1" w:after="100" w:afterAutospacing="1" w:line="240" w:lineRule="auto"/>
        <w:jc w:val="center"/>
        <w:rPr>
          <w:rFonts w:ascii="Times New Roman" w:eastAsia="Times New Roman" w:hAnsi="Times New Roman" w:cs="Times New Roman"/>
          <w:b/>
          <w:sz w:val="24"/>
          <w:szCs w:val="24"/>
          <w:lang w:eastAsia="lt-LT"/>
        </w:rPr>
      </w:pPr>
      <w:r w:rsidRPr="00BA1348">
        <w:rPr>
          <w:rFonts w:ascii="Times New Roman" w:eastAsia="Times New Roman" w:hAnsi="Times New Roman" w:cs="Times New Roman"/>
          <w:b/>
          <w:sz w:val="24"/>
          <w:szCs w:val="24"/>
          <w:lang w:eastAsia="lt-LT"/>
        </w:rPr>
        <w:t>SAUGUMO PRIEMONĖS</w:t>
      </w:r>
    </w:p>
    <w:p w:rsidR="00AF3091" w:rsidRPr="00AF3091" w:rsidRDefault="00AF3091" w:rsidP="00AF3091">
      <w:pPr>
        <w:spacing w:before="100" w:beforeAutospacing="1" w:after="100" w:afterAutospacing="1" w:line="240" w:lineRule="auto"/>
        <w:rPr>
          <w:rFonts w:ascii="Times New Roman" w:eastAsia="Times New Roman" w:hAnsi="Times New Roman" w:cs="Times New Roman"/>
          <w:sz w:val="24"/>
          <w:szCs w:val="24"/>
          <w:lang w:eastAsia="lt-LT"/>
        </w:rPr>
      </w:pPr>
      <w:r w:rsidRPr="00AF3091">
        <w:rPr>
          <w:rFonts w:ascii="Times New Roman" w:eastAsia="Times New Roman" w:hAnsi="Times New Roman" w:cs="Times New Roman"/>
          <w:sz w:val="24"/>
          <w:szCs w:val="24"/>
          <w:lang w:eastAsia="lt-LT"/>
        </w:rPr>
        <w:t>Vaikai ir nepilnamečiai, nepriklausomai nuo jų gyvenimo sąlygų, yra linkę labiau pasitikėti žmonėmis. Juos lengviau įtikinti, o internetinėje erdvėje – lengviau surasti ir pasiekti. Dėl to itin svarbu, kad tėvai ir mokyklos bendradarbiautų siekdami kiek įmanoma padėti vaikams išmokti pasirūpinti savo saugumu.</w:t>
      </w:r>
    </w:p>
    <w:p w:rsidR="00AF3091" w:rsidRPr="00AF3091" w:rsidRDefault="00AF3091" w:rsidP="00AF3091">
      <w:pPr>
        <w:spacing w:before="100" w:beforeAutospacing="1" w:after="100" w:afterAutospacing="1" w:line="240" w:lineRule="auto"/>
        <w:rPr>
          <w:rFonts w:ascii="Times New Roman" w:eastAsia="Times New Roman" w:hAnsi="Times New Roman" w:cs="Times New Roman"/>
          <w:sz w:val="24"/>
          <w:szCs w:val="24"/>
          <w:lang w:eastAsia="lt-LT"/>
        </w:rPr>
      </w:pPr>
      <w:r w:rsidRPr="00AF3091">
        <w:rPr>
          <w:rFonts w:ascii="Times New Roman" w:eastAsia="Times New Roman" w:hAnsi="Times New Roman" w:cs="Times New Roman"/>
          <w:sz w:val="24"/>
          <w:szCs w:val="24"/>
          <w:lang w:eastAsia="lt-LT"/>
        </w:rPr>
        <w:t>Svarbiausias dalykas, kurį reikia prisiminti, siekiant užtikrinti vaiko saugumą, yra nuolatinis bendravimas su vaiku ir jo informavimas, kaip geriausiai apsisaugoti nuo galimų pavojų.</w:t>
      </w:r>
    </w:p>
    <w:p w:rsidR="00AF3091" w:rsidRPr="00AF3091" w:rsidRDefault="00AF3091" w:rsidP="00AF3091">
      <w:pPr>
        <w:spacing w:before="100" w:beforeAutospacing="1" w:after="100" w:afterAutospacing="1" w:line="240" w:lineRule="auto"/>
        <w:outlineLvl w:val="2"/>
        <w:rPr>
          <w:rFonts w:ascii="Times New Roman" w:eastAsia="Times New Roman" w:hAnsi="Times New Roman" w:cs="Times New Roman"/>
          <w:b/>
          <w:bCs/>
          <w:sz w:val="27"/>
          <w:szCs w:val="27"/>
          <w:lang w:eastAsia="lt-LT"/>
        </w:rPr>
      </w:pPr>
      <w:r w:rsidRPr="00AF3091">
        <w:rPr>
          <w:rFonts w:ascii="Times New Roman" w:eastAsia="Times New Roman" w:hAnsi="Times New Roman" w:cs="Times New Roman"/>
          <w:b/>
          <w:bCs/>
          <w:sz w:val="27"/>
          <w:szCs w:val="27"/>
          <w:lang w:eastAsia="lt-LT"/>
        </w:rPr>
        <w:t>Pagrindinės saugumo priemonės</w:t>
      </w:r>
    </w:p>
    <w:p w:rsidR="00AF3091" w:rsidRPr="00AF3091" w:rsidRDefault="00AF3091" w:rsidP="00AF3091">
      <w:pPr>
        <w:spacing w:before="100" w:beforeAutospacing="1" w:after="100" w:afterAutospacing="1" w:line="240" w:lineRule="auto"/>
        <w:rPr>
          <w:rFonts w:ascii="Times New Roman" w:eastAsia="Times New Roman" w:hAnsi="Times New Roman" w:cs="Times New Roman"/>
          <w:sz w:val="24"/>
          <w:szCs w:val="24"/>
          <w:lang w:eastAsia="lt-LT"/>
        </w:rPr>
      </w:pPr>
      <w:r w:rsidRPr="00AF3091">
        <w:rPr>
          <w:rFonts w:ascii="Times New Roman" w:eastAsia="Times New Roman" w:hAnsi="Times New Roman" w:cs="Times New Roman"/>
          <w:sz w:val="24"/>
          <w:szCs w:val="24"/>
          <w:lang w:eastAsia="lt-LT"/>
        </w:rPr>
        <w:t xml:space="preserve">Dingusių žmonių šeimų paramos centras </w:t>
      </w:r>
      <w:hyperlink r:id="rId6" w:tgtFrame="_blank" w:history="1">
        <w:r w:rsidRPr="00AF3091">
          <w:rPr>
            <w:rFonts w:ascii="Times New Roman" w:eastAsia="Times New Roman" w:hAnsi="Times New Roman" w:cs="Times New Roman"/>
            <w:color w:val="0000FF"/>
            <w:sz w:val="24"/>
            <w:szCs w:val="24"/>
            <w:u w:val="single"/>
            <w:lang w:eastAsia="lt-LT"/>
          </w:rPr>
          <w:t>pataria tėvams</w:t>
        </w:r>
      </w:hyperlink>
      <w:r w:rsidRPr="00AF3091">
        <w:rPr>
          <w:rFonts w:ascii="Times New Roman" w:eastAsia="Times New Roman" w:hAnsi="Times New Roman" w:cs="Times New Roman"/>
          <w:sz w:val="24"/>
          <w:szCs w:val="24"/>
          <w:lang w:eastAsia="lt-LT"/>
        </w:rPr>
        <w:t>:</w:t>
      </w:r>
    </w:p>
    <w:p w:rsidR="00AF3091" w:rsidRPr="00AF3091" w:rsidRDefault="00AF3091" w:rsidP="00AF3091">
      <w:pPr>
        <w:numPr>
          <w:ilvl w:val="0"/>
          <w:numId w:val="1"/>
        </w:numPr>
        <w:spacing w:before="100" w:beforeAutospacing="1" w:after="100" w:afterAutospacing="1" w:line="240" w:lineRule="auto"/>
        <w:rPr>
          <w:rFonts w:ascii="Times New Roman" w:eastAsia="Times New Roman" w:hAnsi="Times New Roman" w:cs="Times New Roman"/>
          <w:sz w:val="24"/>
          <w:szCs w:val="24"/>
          <w:lang w:eastAsia="lt-LT"/>
        </w:rPr>
      </w:pPr>
      <w:r w:rsidRPr="00AF3091">
        <w:rPr>
          <w:rFonts w:ascii="Times New Roman" w:eastAsia="Times New Roman" w:hAnsi="Times New Roman" w:cs="Times New Roman"/>
          <w:sz w:val="24"/>
          <w:szCs w:val="24"/>
          <w:lang w:eastAsia="lt-LT"/>
        </w:rPr>
        <w:t xml:space="preserve">Pasakykite vaikams, kad jei jie pasimeta, jie turi </w:t>
      </w:r>
      <w:r w:rsidRPr="00AF3091">
        <w:rPr>
          <w:rFonts w:ascii="Times New Roman" w:eastAsia="Times New Roman" w:hAnsi="Times New Roman" w:cs="Times New Roman"/>
          <w:b/>
          <w:bCs/>
          <w:sz w:val="24"/>
          <w:szCs w:val="24"/>
          <w:lang w:eastAsia="lt-LT"/>
        </w:rPr>
        <w:t>ieškoti policijos pareigūno</w:t>
      </w:r>
      <w:r w:rsidRPr="00AF3091">
        <w:rPr>
          <w:rFonts w:ascii="Times New Roman" w:eastAsia="Times New Roman" w:hAnsi="Times New Roman" w:cs="Times New Roman"/>
          <w:sz w:val="24"/>
          <w:szCs w:val="24"/>
          <w:lang w:eastAsia="lt-LT"/>
        </w:rPr>
        <w:t>. Nesakykite ”žmogaus su uniforma”, nes yra daug įvairių tarnautojų su uniformomis (pvz., kurjeriai, viešojo transporto kontrolieriai ir pan.), ir vaikas gali nesuprasti. Jei jie nemato policininko, jie turėtų prieiti prie kitos mamytės (moters su vaiku) ir pasakyti jai, kad pasiklydo. Jei vaikas yra netoli telefono aparato, jis turi žinoti, kad visada gali paskambinti 116 000 ir kažkas ateis jiems padėti.</w:t>
      </w:r>
    </w:p>
    <w:p w:rsidR="00AF3091" w:rsidRPr="00AF3091" w:rsidRDefault="00AF3091" w:rsidP="00AF3091">
      <w:pPr>
        <w:numPr>
          <w:ilvl w:val="0"/>
          <w:numId w:val="1"/>
        </w:numPr>
        <w:spacing w:before="100" w:beforeAutospacing="1" w:after="100" w:afterAutospacing="1" w:line="240" w:lineRule="auto"/>
        <w:rPr>
          <w:rFonts w:ascii="Times New Roman" w:eastAsia="Times New Roman" w:hAnsi="Times New Roman" w:cs="Times New Roman"/>
          <w:sz w:val="24"/>
          <w:szCs w:val="24"/>
          <w:lang w:eastAsia="lt-LT"/>
        </w:rPr>
      </w:pPr>
      <w:r w:rsidRPr="00AF3091">
        <w:rPr>
          <w:rFonts w:ascii="Times New Roman" w:eastAsia="Times New Roman" w:hAnsi="Times New Roman" w:cs="Times New Roman"/>
          <w:sz w:val="24"/>
          <w:szCs w:val="24"/>
          <w:lang w:eastAsia="lt-LT"/>
        </w:rPr>
        <w:t xml:space="preserve">Mokykite vaikus, kad jie </w:t>
      </w:r>
      <w:r w:rsidRPr="00AF3091">
        <w:rPr>
          <w:rFonts w:ascii="Times New Roman" w:eastAsia="Times New Roman" w:hAnsi="Times New Roman" w:cs="Times New Roman"/>
          <w:b/>
          <w:bCs/>
          <w:sz w:val="24"/>
          <w:szCs w:val="24"/>
          <w:lang w:eastAsia="lt-LT"/>
        </w:rPr>
        <w:t>visada jums pasakytų, kur jie žaidžia ir su kuo</w:t>
      </w:r>
      <w:r w:rsidRPr="00AF3091">
        <w:rPr>
          <w:rFonts w:ascii="Times New Roman" w:eastAsia="Times New Roman" w:hAnsi="Times New Roman" w:cs="Times New Roman"/>
          <w:sz w:val="24"/>
          <w:szCs w:val="24"/>
          <w:lang w:eastAsia="lt-LT"/>
        </w:rPr>
        <w:t>. Jei jie nori eiti kur nors kitur, jie pirmiausia turi pasakyti tėvams. Nuolat su vaiku peržiūrėkite taisykles apie tai, pas ką ji/s gali eiti, jei jūsų nėra namie, ir aptarkite, kur ji/s gali ir kur negali eiti kaminystėje.</w:t>
      </w:r>
    </w:p>
    <w:p w:rsidR="00AF3091" w:rsidRPr="00AF3091" w:rsidRDefault="00AF3091" w:rsidP="00AF3091">
      <w:pPr>
        <w:numPr>
          <w:ilvl w:val="0"/>
          <w:numId w:val="1"/>
        </w:numPr>
        <w:spacing w:before="100" w:beforeAutospacing="1" w:after="100" w:afterAutospacing="1" w:line="240" w:lineRule="auto"/>
        <w:rPr>
          <w:rFonts w:ascii="Times New Roman" w:eastAsia="Times New Roman" w:hAnsi="Times New Roman" w:cs="Times New Roman"/>
          <w:sz w:val="24"/>
          <w:szCs w:val="24"/>
          <w:lang w:eastAsia="lt-LT"/>
        </w:rPr>
      </w:pPr>
      <w:r w:rsidRPr="00AF3091">
        <w:rPr>
          <w:rFonts w:ascii="Times New Roman" w:eastAsia="Times New Roman" w:hAnsi="Times New Roman" w:cs="Times New Roman"/>
          <w:sz w:val="24"/>
          <w:szCs w:val="24"/>
          <w:lang w:eastAsia="lt-LT"/>
        </w:rPr>
        <w:t xml:space="preserve">Įsitikinkite, kad vaikai žino </w:t>
      </w:r>
      <w:r w:rsidRPr="00AF3091">
        <w:rPr>
          <w:rFonts w:ascii="Times New Roman" w:eastAsia="Times New Roman" w:hAnsi="Times New Roman" w:cs="Times New Roman"/>
          <w:b/>
          <w:bCs/>
          <w:sz w:val="24"/>
          <w:szCs w:val="24"/>
          <w:lang w:eastAsia="lt-LT"/>
        </w:rPr>
        <w:t>savo pilną vardą, namų adresą ir telefono numerius</w:t>
      </w:r>
      <w:r w:rsidRPr="00AF3091">
        <w:rPr>
          <w:rFonts w:ascii="Times New Roman" w:eastAsia="Times New Roman" w:hAnsi="Times New Roman" w:cs="Times New Roman"/>
          <w:sz w:val="24"/>
          <w:szCs w:val="24"/>
          <w:lang w:eastAsia="lt-LT"/>
        </w:rPr>
        <w:t xml:space="preserve"> bei kaip naudotis telefonu. Įsitikinkite, kad jie žino, ką daryti kritinėje situacijoje ir kaip susisiekti su jumis mobiliuoju telefonu. Jie taip pat turi žinoti, kad gali skambinti 116 000 numeriu.</w:t>
      </w:r>
    </w:p>
    <w:p w:rsidR="00AF3091" w:rsidRPr="00AF3091" w:rsidRDefault="00AF3091" w:rsidP="00AF3091">
      <w:pPr>
        <w:numPr>
          <w:ilvl w:val="0"/>
          <w:numId w:val="1"/>
        </w:numPr>
        <w:spacing w:before="100" w:beforeAutospacing="1" w:after="100" w:afterAutospacing="1" w:line="240" w:lineRule="auto"/>
        <w:rPr>
          <w:rFonts w:ascii="Times New Roman" w:eastAsia="Times New Roman" w:hAnsi="Times New Roman" w:cs="Times New Roman"/>
          <w:sz w:val="24"/>
          <w:szCs w:val="24"/>
          <w:lang w:eastAsia="lt-LT"/>
        </w:rPr>
      </w:pPr>
      <w:r w:rsidRPr="00AF3091">
        <w:rPr>
          <w:rFonts w:ascii="Times New Roman" w:eastAsia="Times New Roman" w:hAnsi="Times New Roman" w:cs="Times New Roman"/>
          <w:sz w:val="24"/>
          <w:szCs w:val="24"/>
          <w:lang w:eastAsia="lt-LT"/>
        </w:rPr>
        <w:t xml:space="preserve">Perspėkit vaikus, kad jie </w:t>
      </w:r>
      <w:r w:rsidRPr="00AF3091">
        <w:rPr>
          <w:rFonts w:ascii="Times New Roman" w:eastAsia="Times New Roman" w:hAnsi="Times New Roman" w:cs="Times New Roman"/>
          <w:b/>
          <w:bCs/>
          <w:sz w:val="24"/>
          <w:szCs w:val="24"/>
          <w:lang w:eastAsia="lt-LT"/>
        </w:rPr>
        <w:t>duris laikytų užrakintas, neatidarinėtų durų ir nekalbėtų su atėjusiais prie durų</w:t>
      </w:r>
      <w:r w:rsidRPr="00AF3091">
        <w:rPr>
          <w:rFonts w:ascii="Times New Roman" w:eastAsia="Times New Roman" w:hAnsi="Times New Roman" w:cs="Times New Roman"/>
          <w:sz w:val="24"/>
          <w:szCs w:val="24"/>
          <w:lang w:eastAsia="lt-LT"/>
        </w:rPr>
        <w:t>, kai namuose yra vieni. Jei susitarėte su draugu ar giminaičiu, kad jis užsuks, įsitikinkite, kad vaikas jausis gerai, būdamas vienas su tuo žmogumi.Įsitikinkite, kad vaikai supranta, kad skambinantiems negalima sakyti, jog jie namuose yra vieni.</w:t>
      </w:r>
    </w:p>
    <w:p w:rsidR="00AF3091" w:rsidRPr="00AF3091" w:rsidRDefault="00AF3091" w:rsidP="00AF3091">
      <w:pPr>
        <w:numPr>
          <w:ilvl w:val="0"/>
          <w:numId w:val="1"/>
        </w:numPr>
        <w:spacing w:before="100" w:beforeAutospacing="1" w:after="100" w:afterAutospacing="1" w:line="240" w:lineRule="auto"/>
        <w:rPr>
          <w:rFonts w:ascii="Times New Roman" w:eastAsia="Times New Roman" w:hAnsi="Times New Roman" w:cs="Times New Roman"/>
          <w:sz w:val="24"/>
          <w:szCs w:val="24"/>
          <w:lang w:eastAsia="lt-LT"/>
        </w:rPr>
      </w:pPr>
      <w:r w:rsidRPr="00AF3091">
        <w:rPr>
          <w:rFonts w:ascii="Times New Roman" w:eastAsia="Times New Roman" w:hAnsi="Times New Roman" w:cs="Times New Roman"/>
          <w:sz w:val="24"/>
          <w:szCs w:val="24"/>
          <w:lang w:eastAsia="lt-LT"/>
        </w:rPr>
        <w:t xml:space="preserve">Pavėžėdami </w:t>
      </w:r>
      <w:r w:rsidRPr="00AF3091">
        <w:rPr>
          <w:rFonts w:ascii="Times New Roman" w:eastAsia="Times New Roman" w:hAnsi="Times New Roman" w:cs="Times New Roman"/>
          <w:b/>
          <w:bCs/>
          <w:sz w:val="24"/>
          <w:szCs w:val="24"/>
          <w:lang w:eastAsia="lt-LT"/>
        </w:rPr>
        <w:t>neišleiskite vaikų prie parduotuvių, kino teatrų, parkų, žaidimų salonų</w:t>
      </w:r>
      <w:r w:rsidRPr="00AF3091">
        <w:rPr>
          <w:rFonts w:ascii="Times New Roman" w:eastAsia="Times New Roman" w:hAnsi="Times New Roman" w:cs="Times New Roman"/>
          <w:sz w:val="24"/>
          <w:szCs w:val="24"/>
          <w:lang w:eastAsia="lt-LT"/>
        </w:rPr>
        <w:t>. Tai nėra saugios vietos vaikui būti vienam. Įsitikinkite, kad visada šalia yra už vaiką atsakingas suaugusęs asmuo, kuris nuolat prižiūrės jūsų mažametį vaiką, kai šis yra lauke ar išvykęs iš namų.</w:t>
      </w:r>
    </w:p>
    <w:p w:rsidR="00AF3091" w:rsidRPr="00AF3091" w:rsidRDefault="00AF3091" w:rsidP="00AF3091">
      <w:pPr>
        <w:spacing w:before="100" w:beforeAutospacing="1" w:after="100" w:afterAutospacing="1" w:line="240" w:lineRule="auto"/>
        <w:rPr>
          <w:rFonts w:ascii="Times New Roman" w:eastAsia="Times New Roman" w:hAnsi="Times New Roman" w:cs="Times New Roman"/>
          <w:sz w:val="24"/>
          <w:szCs w:val="24"/>
          <w:lang w:eastAsia="lt-LT"/>
        </w:rPr>
      </w:pPr>
      <w:r w:rsidRPr="00AF3091">
        <w:rPr>
          <w:rFonts w:ascii="Times New Roman" w:eastAsia="Times New Roman" w:hAnsi="Times New Roman" w:cs="Times New Roman"/>
          <w:b/>
          <w:bCs/>
          <w:sz w:val="24"/>
          <w:szCs w:val="24"/>
          <w:lang w:eastAsia="lt-LT"/>
        </w:rPr>
        <w:t>Patarimai atostogaujantiems</w:t>
      </w:r>
      <w:r w:rsidRPr="00AF3091">
        <w:rPr>
          <w:rFonts w:ascii="Times New Roman" w:eastAsia="Times New Roman" w:hAnsi="Times New Roman" w:cs="Times New Roman"/>
          <w:sz w:val="24"/>
          <w:szCs w:val="24"/>
          <w:lang w:eastAsia="lt-LT"/>
        </w:rPr>
        <w:t>:</w:t>
      </w:r>
    </w:p>
    <w:p w:rsidR="00AF3091" w:rsidRPr="00AF3091" w:rsidRDefault="00AF3091" w:rsidP="00AF3091">
      <w:pPr>
        <w:numPr>
          <w:ilvl w:val="0"/>
          <w:numId w:val="2"/>
        </w:numPr>
        <w:spacing w:before="100" w:beforeAutospacing="1" w:after="100" w:afterAutospacing="1" w:line="240" w:lineRule="auto"/>
        <w:rPr>
          <w:rFonts w:ascii="Times New Roman" w:eastAsia="Times New Roman" w:hAnsi="Times New Roman" w:cs="Times New Roman"/>
          <w:sz w:val="24"/>
          <w:szCs w:val="24"/>
          <w:lang w:eastAsia="lt-LT"/>
        </w:rPr>
      </w:pPr>
      <w:r w:rsidRPr="00AF3091">
        <w:rPr>
          <w:rFonts w:ascii="Times New Roman" w:eastAsia="Times New Roman" w:hAnsi="Times New Roman" w:cs="Times New Roman"/>
          <w:sz w:val="24"/>
          <w:szCs w:val="24"/>
          <w:lang w:eastAsia="lt-LT"/>
        </w:rPr>
        <w:t xml:space="preserve">Kalbant apie mažesnius vaikus, ypač tuos, kurie dar nemoka kalbėti, tėvai turi būti ypatingai atsargūs paplūdimiuose ir gausiai žmonių lankomose vietose. Tėvai turi būti tikri, kad jie </w:t>
      </w:r>
      <w:r w:rsidRPr="00AF3091">
        <w:rPr>
          <w:rFonts w:ascii="Times New Roman" w:eastAsia="Times New Roman" w:hAnsi="Times New Roman" w:cs="Times New Roman"/>
          <w:b/>
          <w:bCs/>
          <w:sz w:val="24"/>
          <w:szCs w:val="24"/>
          <w:lang w:eastAsia="lt-LT"/>
        </w:rPr>
        <w:t>visada mato</w:t>
      </w:r>
      <w:r w:rsidRPr="00AF3091">
        <w:rPr>
          <w:rFonts w:ascii="Times New Roman" w:eastAsia="Times New Roman" w:hAnsi="Times New Roman" w:cs="Times New Roman"/>
          <w:sz w:val="24"/>
          <w:szCs w:val="24"/>
          <w:lang w:eastAsia="lt-LT"/>
        </w:rPr>
        <w:t xml:space="preserve"> savo vaiką.</w:t>
      </w:r>
    </w:p>
    <w:p w:rsidR="00AF3091" w:rsidRPr="00AF3091" w:rsidRDefault="00AF3091" w:rsidP="00AF3091">
      <w:pPr>
        <w:numPr>
          <w:ilvl w:val="0"/>
          <w:numId w:val="2"/>
        </w:numPr>
        <w:spacing w:before="100" w:beforeAutospacing="1" w:after="100" w:afterAutospacing="1" w:line="240" w:lineRule="auto"/>
        <w:rPr>
          <w:rFonts w:ascii="Times New Roman" w:eastAsia="Times New Roman" w:hAnsi="Times New Roman" w:cs="Times New Roman"/>
          <w:sz w:val="24"/>
          <w:szCs w:val="24"/>
          <w:lang w:eastAsia="lt-LT"/>
        </w:rPr>
      </w:pPr>
      <w:r w:rsidRPr="00AF3091">
        <w:rPr>
          <w:rFonts w:ascii="Times New Roman" w:eastAsia="Times New Roman" w:hAnsi="Times New Roman" w:cs="Times New Roman"/>
          <w:sz w:val="24"/>
          <w:szCs w:val="24"/>
          <w:lang w:eastAsia="lt-LT"/>
        </w:rPr>
        <w:t>Visuomet turime turėti “</w:t>
      </w:r>
      <w:r w:rsidRPr="00AF3091">
        <w:rPr>
          <w:rFonts w:ascii="Times New Roman" w:eastAsia="Times New Roman" w:hAnsi="Times New Roman" w:cs="Times New Roman"/>
          <w:b/>
          <w:bCs/>
          <w:sz w:val="24"/>
          <w:szCs w:val="24"/>
          <w:lang w:eastAsia="lt-LT"/>
        </w:rPr>
        <w:t>susitikimo vietą</w:t>
      </w:r>
      <w:r w:rsidRPr="00AF3091">
        <w:rPr>
          <w:rFonts w:ascii="Times New Roman" w:eastAsia="Times New Roman" w:hAnsi="Times New Roman" w:cs="Times New Roman"/>
          <w:sz w:val="24"/>
          <w:szCs w:val="24"/>
          <w:lang w:eastAsia="lt-LT"/>
        </w:rPr>
        <w:t>”, jei pasimetam vieni nuo kitų. Pasakykite vaikams, kad jei jie pasimeta, jie turi </w:t>
      </w:r>
      <w:r w:rsidRPr="00AF3091">
        <w:rPr>
          <w:rFonts w:ascii="Times New Roman" w:eastAsia="Times New Roman" w:hAnsi="Times New Roman" w:cs="Times New Roman"/>
          <w:b/>
          <w:bCs/>
          <w:sz w:val="24"/>
          <w:szCs w:val="24"/>
          <w:lang w:eastAsia="lt-LT"/>
        </w:rPr>
        <w:t>ieškoti policijos pareigūno</w:t>
      </w:r>
      <w:r w:rsidRPr="00AF3091">
        <w:rPr>
          <w:rFonts w:ascii="Times New Roman" w:eastAsia="Times New Roman" w:hAnsi="Times New Roman" w:cs="Times New Roman"/>
          <w:sz w:val="24"/>
          <w:szCs w:val="24"/>
          <w:lang w:eastAsia="lt-LT"/>
        </w:rPr>
        <w:t>.</w:t>
      </w:r>
    </w:p>
    <w:p w:rsidR="00AF3091" w:rsidRPr="00AF3091" w:rsidRDefault="00AF3091" w:rsidP="00AF3091">
      <w:pPr>
        <w:numPr>
          <w:ilvl w:val="0"/>
          <w:numId w:val="2"/>
        </w:numPr>
        <w:spacing w:before="100" w:beforeAutospacing="1" w:after="100" w:afterAutospacing="1" w:line="240" w:lineRule="auto"/>
        <w:rPr>
          <w:rFonts w:ascii="Times New Roman" w:eastAsia="Times New Roman" w:hAnsi="Times New Roman" w:cs="Times New Roman"/>
          <w:sz w:val="24"/>
          <w:szCs w:val="24"/>
          <w:lang w:eastAsia="lt-LT"/>
        </w:rPr>
      </w:pPr>
      <w:r w:rsidRPr="00AF3091">
        <w:rPr>
          <w:rFonts w:ascii="Times New Roman" w:eastAsia="Times New Roman" w:hAnsi="Times New Roman" w:cs="Times New Roman"/>
          <w:sz w:val="24"/>
          <w:szCs w:val="24"/>
          <w:lang w:eastAsia="lt-LT"/>
        </w:rPr>
        <w:t xml:space="preserve">Nuo mažų dienų turime mokinti vaikus būti </w:t>
      </w:r>
      <w:r w:rsidRPr="00AF3091">
        <w:rPr>
          <w:rFonts w:ascii="Times New Roman" w:eastAsia="Times New Roman" w:hAnsi="Times New Roman" w:cs="Times New Roman"/>
          <w:b/>
          <w:bCs/>
          <w:sz w:val="24"/>
          <w:szCs w:val="24"/>
          <w:lang w:eastAsia="lt-LT"/>
        </w:rPr>
        <w:t>atsargiems prie vandens telkinių</w:t>
      </w:r>
      <w:r w:rsidRPr="00AF3091">
        <w:rPr>
          <w:rFonts w:ascii="Times New Roman" w:eastAsia="Times New Roman" w:hAnsi="Times New Roman" w:cs="Times New Roman"/>
          <w:sz w:val="24"/>
          <w:szCs w:val="24"/>
          <w:lang w:eastAsia="lt-LT"/>
        </w:rPr>
        <w:t xml:space="preserve"> ir kad jie niekada neitų į vandenį be priežiūros ar palydos. Jie visada turi dėvėti apsaugines plaukiojimo priemones, kai yra netoli vandens telkinio. Įsitikinkite, kad vaikai žino, jog reikia lakytis atokiau nuo baseinų, kanalų ir kitų vandens telkinių, kai jų neprižiūri suaugęs asmuo.</w:t>
      </w:r>
    </w:p>
    <w:p w:rsidR="00AF3091" w:rsidRPr="00AF3091" w:rsidRDefault="00AF3091" w:rsidP="00AF3091">
      <w:pPr>
        <w:numPr>
          <w:ilvl w:val="0"/>
          <w:numId w:val="2"/>
        </w:numPr>
        <w:spacing w:before="100" w:beforeAutospacing="1" w:after="100" w:afterAutospacing="1" w:line="240" w:lineRule="auto"/>
        <w:rPr>
          <w:rFonts w:ascii="Times New Roman" w:eastAsia="Times New Roman" w:hAnsi="Times New Roman" w:cs="Times New Roman"/>
          <w:sz w:val="24"/>
          <w:szCs w:val="24"/>
          <w:lang w:eastAsia="lt-LT"/>
        </w:rPr>
      </w:pPr>
      <w:r w:rsidRPr="00AF3091">
        <w:rPr>
          <w:rFonts w:ascii="Times New Roman" w:eastAsia="Times New Roman" w:hAnsi="Times New Roman" w:cs="Times New Roman"/>
          <w:b/>
          <w:bCs/>
          <w:sz w:val="24"/>
          <w:szCs w:val="24"/>
          <w:lang w:eastAsia="lt-LT"/>
        </w:rPr>
        <w:t>Patikrinkite stovyklas ir kitas vasaros programų vietas, prieš ten veždami vaikus</w:t>
      </w:r>
      <w:r w:rsidRPr="00AF3091">
        <w:rPr>
          <w:rFonts w:ascii="Times New Roman" w:eastAsia="Times New Roman" w:hAnsi="Times New Roman" w:cs="Times New Roman"/>
          <w:sz w:val="24"/>
          <w:szCs w:val="24"/>
          <w:lang w:eastAsia="lt-LT"/>
        </w:rPr>
        <w:t>. Patikrinkite, ar buvo atliktas su vaikais dirbsiančių ar savanoriausiančių asmenų patikrinimas. Įsitikinkite, kad vaikus nuolat prižiūrės suaugęs asmuo, ir įsitikinkite, kad esate supažindinti su visomis veiklomis ir žygiais, kuriuos siūlo stovykla ar programa.</w:t>
      </w:r>
    </w:p>
    <w:p w:rsidR="00AF3091" w:rsidRPr="00AF3091" w:rsidRDefault="00AF3091" w:rsidP="00AF3091">
      <w:pPr>
        <w:spacing w:before="100" w:beforeAutospacing="1" w:after="100" w:afterAutospacing="1" w:line="240" w:lineRule="auto"/>
        <w:rPr>
          <w:rFonts w:ascii="Times New Roman" w:eastAsia="Times New Roman" w:hAnsi="Times New Roman" w:cs="Times New Roman"/>
          <w:sz w:val="24"/>
          <w:szCs w:val="24"/>
          <w:lang w:eastAsia="lt-LT"/>
        </w:rPr>
      </w:pPr>
      <w:r w:rsidRPr="00AF3091">
        <w:rPr>
          <w:rFonts w:ascii="Times New Roman" w:eastAsia="Times New Roman" w:hAnsi="Times New Roman" w:cs="Times New Roman"/>
          <w:sz w:val="24"/>
          <w:szCs w:val="24"/>
          <w:lang w:eastAsia="lt-LT"/>
        </w:rPr>
        <w:t>Tėvai, turintys specifinių klausimų, kviečiami skambinti telefonu  </w:t>
      </w:r>
      <w:r w:rsidRPr="00AF3091">
        <w:rPr>
          <w:rFonts w:ascii="Times New Roman" w:eastAsia="Times New Roman" w:hAnsi="Times New Roman" w:cs="Times New Roman"/>
          <w:b/>
          <w:bCs/>
          <w:sz w:val="24"/>
          <w:szCs w:val="24"/>
          <w:lang w:eastAsia="lt-LT"/>
        </w:rPr>
        <w:t>116 000</w:t>
      </w:r>
      <w:r w:rsidRPr="00AF3091">
        <w:rPr>
          <w:rFonts w:ascii="Times New Roman" w:eastAsia="Times New Roman" w:hAnsi="Times New Roman" w:cs="Times New Roman"/>
          <w:sz w:val="24"/>
          <w:szCs w:val="24"/>
          <w:lang w:eastAsia="lt-LT"/>
        </w:rPr>
        <w:t>.</w:t>
      </w:r>
    </w:p>
    <w:p w:rsidR="00FB4E07" w:rsidRDefault="00FB4E07"/>
    <w:sectPr w:rsidR="00FB4E07" w:rsidSect="00AF3091">
      <w:pgSz w:w="11906" w:h="16838"/>
      <w:pgMar w:top="851" w:right="851" w:bottom="851" w:left="85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5E7BA3"/>
    <w:multiLevelType w:val="multilevel"/>
    <w:tmpl w:val="F5AA0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C1927C5"/>
    <w:multiLevelType w:val="multilevel"/>
    <w:tmpl w:val="BCD82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4"/>
  <w:proofState w:spelling="clean" w:grammar="clean"/>
  <w:defaultTabStop w:val="1296"/>
  <w:hyphenationZone w:val="396"/>
  <w:characterSpacingControl w:val="doNotCompress"/>
  <w:compat/>
  <w:rsids>
    <w:rsidRoot w:val="00AF3091"/>
    <w:rsid w:val="00127913"/>
    <w:rsid w:val="008920E7"/>
    <w:rsid w:val="00A9472F"/>
    <w:rsid w:val="00AF3091"/>
    <w:rsid w:val="00BA1348"/>
    <w:rsid w:val="00FB4E07"/>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4E07"/>
  </w:style>
  <w:style w:type="paragraph" w:styleId="Heading3">
    <w:name w:val="heading 3"/>
    <w:basedOn w:val="Normal"/>
    <w:link w:val="Heading3Char"/>
    <w:uiPriority w:val="9"/>
    <w:qFormat/>
    <w:rsid w:val="00AF3091"/>
    <w:pPr>
      <w:spacing w:before="100" w:beforeAutospacing="1" w:after="100" w:afterAutospacing="1" w:line="240" w:lineRule="auto"/>
      <w:outlineLvl w:val="2"/>
    </w:pPr>
    <w:rPr>
      <w:rFonts w:ascii="Times New Roman" w:eastAsia="Times New Roman" w:hAnsi="Times New Roman" w:cs="Times New Roman"/>
      <w:b/>
      <w:bCs/>
      <w:sz w:val="27"/>
      <w:szCs w:val="27"/>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F3091"/>
    <w:rPr>
      <w:rFonts w:ascii="Times New Roman" w:eastAsia="Times New Roman" w:hAnsi="Times New Roman" w:cs="Times New Roman"/>
      <w:b/>
      <w:bCs/>
      <w:sz w:val="27"/>
      <w:szCs w:val="27"/>
      <w:lang w:eastAsia="lt-LT"/>
    </w:rPr>
  </w:style>
  <w:style w:type="paragraph" w:styleId="NormalWeb">
    <w:name w:val="Normal (Web)"/>
    <w:basedOn w:val="Normal"/>
    <w:uiPriority w:val="99"/>
    <w:semiHidden/>
    <w:unhideWhenUsed/>
    <w:rsid w:val="00AF3091"/>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Strong">
    <w:name w:val="Strong"/>
    <w:basedOn w:val="DefaultParagraphFont"/>
    <w:uiPriority w:val="22"/>
    <w:qFormat/>
    <w:rsid w:val="00AF3091"/>
    <w:rPr>
      <w:b/>
      <w:bCs/>
    </w:rPr>
  </w:style>
  <w:style w:type="character" w:styleId="Hyperlink">
    <w:name w:val="Hyperlink"/>
    <w:basedOn w:val="DefaultParagraphFont"/>
    <w:uiPriority w:val="99"/>
    <w:semiHidden/>
    <w:unhideWhenUsed/>
    <w:rsid w:val="00AF3091"/>
    <w:rPr>
      <w:color w:val="0000FF"/>
      <w:u w:val="single"/>
    </w:rPr>
  </w:style>
</w:styles>
</file>

<file path=word/webSettings.xml><?xml version="1.0" encoding="utf-8"?>
<w:webSettings xmlns:r="http://schemas.openxmlformats.org/officeDocument/2006/relationships" xmlns:w="http://schemas.openxmlformats.org/wordprocessingml/2006/main">
  <w:divs>
    <w:div w:id="324624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116000.lt/index.php?static4/patarimai-tevam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7A83D6-5FEC-45A3-9135-2AC969237E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2263</Words>
  <Characters>1291</Characters>
  <Application>Microsoft Office Word</Application>
  <DocSecurity>0</DocSecurity>
  <Lines>10</Lines>
  <Paragraphs>7</Paragraphs>
  <ScaleCrop>false</ScaleCrop>
  <Company/>
  <LinksUpToDate>false</LinksUpToDate>
  <CharactersWithSpaces>3547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Vartotojas</dc:creator>
  <cp:lastModifiedBy>Vartotojas</cp:lastModifiedBy>
  <cp:revision>2</cp:revision>
  <dcterms:created xsi:type="dcterms:W3CDTF">2018-05-16T12:52:00Z</dcterms:created>
  <dcterms:modified xsi:type="dcterms:W3CDTF">2018-05-21T06:39:00Z</dcterms:modified>
</cp:coreProperties>
</file>